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7D" w:rsidRPr="000B527D" w:rsidRDefault="000B527D" w:rsidP="000B527D">
      <w:pPr>
        <w:shd w:val="clear" w:color="auto" w:fill="EAEDE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B52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Технические характеристики станка SV18RA</w:t>
      </w:r>
    </w:p>
    <w:tbl>
      <w:tblPr>
        <w:tblW w:w="10680" w:type="dxa"/>
        <w:tblInd w:w="-1096" w:type="dxa"/>
        <w:shd w:val="clear" w:color="auto" w:fill="EEEE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6"/>
        <w:gridCol w:w="1602"/>
        <w:gridCol w:w="1602"/>
      </w:tblGrid>
      <w:tr w:rsidR="000B527D" w:rsidRPr="000B527D" w:rsidTr="000B527D">
        <w:tc>
          <w:tcPr>
            <w:tcW w:w="3500" w:type="pct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CC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B5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50" w:type="pct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CC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SV18RA</w:t>
            </w:r>
          </w:p>
        </w:tc>
        <w:tc>
          <w:tcPr>
            <w:tcW w:w="750" w:type="pct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CC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1К62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t>Основные параметры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Класс точности по ГОСТ 8-82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Наибольший диаметр заготовки, обрабатываемой над станиной,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400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Наибольший диаметр заготовки, обрабатываемой над суппортом,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220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Наибольший диаметр обработки в неподвижном люнете,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Наибольший диаметр обработки в подвижном люнете,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Наибольшая длина заготовки, обрабатываемой в центрах (РМЦ),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750, 1000, 1250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710, 1000, 1400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Наибольшая масса заготовки, обрабатываемой в патроне, кг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500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Наибольшая масса заготовки, обрабатываемой в центрах, кг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1500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t>Шпиндель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Диаметр сквозного отверстия в шпинделе,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47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Наибольший диаметр прутка, проходящий через отверстие в шпинделе,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45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Число ступеней частот прямого вращения шпинделя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24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Частота вращения шпинделя в прямом направлении, об/мин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14..2800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12,5..2000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Число ступеней частот обратного вращения шпинделя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12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Частота вращения шпинделя в обратном направлении, об/мин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14..2800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19..2420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Размер внутреннего конуса в шпинделе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Метрический 50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Морзе 6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Передний конец шпинделя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М68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6К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Диаметр планшайбы,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Диаметр зажимного патрона,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160..250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Диаметр поводкового патрона,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t>Суппорт. Подачи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Наибольшее перемещение продольной каретки суппорта,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640, 930, 1330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Наибольшее перемещение поперечной каретки суппорта,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250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Число продольных ступеней подач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49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Пределы рабочих подач продольных, мм/об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0,01..2,8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0,07..4,16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Число ступеней поперечных подач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49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Пределы поперечных рабочих подач, мм/об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0,027..0,522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0,035..2,08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lastRenderedPageBreak/>
              <w:t>Скорость быстрых перемещений суппорта, продольных, м/мин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3,4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Скорость быстрых перемещений суппорта, поперечных, м/мин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1,7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Количество нарезаемых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 метрических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44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Пределы шагов метрических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0,2..140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1..192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Количество нарезаемых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 дюймовых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38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Пределы шагов дюймовых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, ниток/дюйм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1/5..140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24..2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Количество нарезаемых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 модульных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Пределы шагов модульных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, модуль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0,2..70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0,5..48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Количество нарезаемых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питчевых</w:t>
            </w:r>
            <w:proofErr w:type="spellEnd"/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37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Пределы </w:t>
            </w:r>
            <w:proofErr w:type="gram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шагов</w:t>
            </w:r>
            <w:proofErr w:type="gram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 нарезаемых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резьб</w:t>
            </w:r>
            <w:proofErr w:type="spellEnd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питчевых</w:t>
            </w:r>
            <w:proofErr w:type="spellEnd"/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1..224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96..1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t>Резцовые салазки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Наибольшее перемещение резцовых салазок,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140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Перемещение резцовых салазок на одно деление лимба,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Наибольший угол поворота резцовых салазок, град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±90°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±90°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Цена деления шкалы поворота резцовых салазок, град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1°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1°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Наибольшее сечение державки резца,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22 х 22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25 х 25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Высота от опорной поверхности резца до оси центров (высота резца),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25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Число резцов в резцовой головке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t>Задняя бабка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Диаметр пиноли задней бабки,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Конус отверстия в пиноли задней бабки по ГОСТ 2847-67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Морзе 5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Наибольшее перемещение пиноли,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150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Перемещение пиноли на одно деление лимба,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0,1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Величина поперечного смещения корпуса бабки,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±15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Количество электродвигателей на станке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4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Электродвигатель главного привода, кВт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10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Электродвигатель быстрых перемещений, кВт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0,8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Электродвигатель гидростанции, кВт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1,1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Электродвигатель насоса охлаждения, кВт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0,185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0,125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Насос охлаждения (помпа)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ПА-22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b/>
                <w:bCs/>
                <w:color w:val="00008B"/>
                <w:sz w:val="18"/>
                <w:szCs w:val="18"/>
                <w:lang w:eastAsia="ru-RU"/>
              </w:rPr>
              <w:lastRenderedPageBreak/>
              <w:t>Габариты и масса станка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Габариты станка (длина ширина высота) (РМЦ = 1000), мм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950 х 2720 х 1210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0FF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2812 х 1166 х 1324</w:t>
            </w:r>
          </w:p>
        </w:tc>
      </w:tr>
      <w:tr w:rsidR="000B527D" w:rsidRPr="000B527D" w:rsidTr="000B527D"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Масса станка (РМЦ = 1000), кг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336699"/>
              <w:left w:val="single" w:sz="6" w:space="0" w:color="336699"/>
              <w:bottom w:val="single" w:sz="6" w:space="0" w:color="336699"/>
              <w:right w:val="single" w:sz="6" w:space="0" w:color="3366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527D" w:rsidRPr="000B527D" w:rsidRDefault="000B527D" w:rsidP="000B52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</w:pPr>
            <w:r w:rsidRPr="000B527D">
              <w:rPr>
                <w:rFonts w:ascii="Arial" w:eastAsia="Times New Roman" w:hAnsi="Arial" w:cs="Arial"/>
                <w:color w:val="00008B"/>
                <w:sz w:val="18"/>
                <w:szCs w:val="18"/>
                <w:lang w:eastAsia="ru-RU"/>
              </w:rPr>
              <w:t>2140</w:t>
            </w:r>
          </w:p>
        </w:tc>
      </w:tr>
    </w:tbl>
    <w:p w:rsidR="001F173D" w:rsidRDefault="000B527D"/>
    <w:sectPr w:rsidR="001F1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78"/>
    <w:rsid w:val="000B527D"/>
    <w:rsid w:val="001A5E78"/>
    <w:rsid w:val="005A41C1"/>
    <w:rsid w:val="006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ED71-D883-47CD-8D6B-112E8A97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3</cp:revision>
  <dcterms:created xsi:type="dcterms:W3CDTF">2016-08-22T08:06:00Z</dcterms:created>
  <dcterms:modified xsi:type="dcterms:W3CDTF">2016-08-22T08:06:00Z</dcterms:modified>
</cp:coreProperties>
</file>